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346B" w14:textId="77777777" w:rsidR="00A526BF" w:rsidRPr="00BA1BEB" w:rsidRDefault="00A526BF" w:rsidP="00A526BF">
      <w:pPr>
        <w:jc w:val="center"/>
        <w:rPr>
          <w:rFonts w:asciiTheme="minorHAnsi" w:hAnsiTheme="minorHAnsi" w:cstheme="minorHAnsi"/>
          <w:b/>
          <w:bCs/>
        </w:rPr>
      </w:pPr>
      <w:r w:rsidRPr="00BA1BEB">
        <w:rPr>
          <w:rFonts w:asciiTheme="minorHAnsi" w:hAnsiTheme="minorHAnsi" w:cstheme="minorHAnsi"/>
          <w:b/>
          <w:bCs/>
          <w:shd w:val="clear" w:color="auto" w:fill="FFFFFF"/>
        </w:rPr>
        <w:t>Progetto di Ricerca e il Piano di Attività</w:t>
      </w:r>
    </w:p>
    <w:p w14:paraId="222DB195" w14:textId="77777777" w:rsidR="00A526BF" w:rsidRPr="00BA1BEB" w:rsidRDefault="00A526BF" w:rsidP="006204AC">
      <w:pPr>
        <w:rPr>
          <w:rFonts w:asciiTheme="minorHAnsi" w:hAnsiTheme="minorHAnsi" w:cstheme="minorHAnsi"/>
          <w:b/>
          <w:bCs/>
          <w:color w:val="000000"/>
        </w:rPr>
      </w:pPr>
    </w:p>
    <w:p w14:paraId="4DB34A9B" w14:textId="5DE918AE" w:rsidR="00A526BF" w:rsidRPr="00BA1BEB" w:rsidRDefault="00A526BF" w:rsidP="00C774ED">
      <w:pPr>
        <w:rPr>
          <w:rFonts w:asciiTheme="minorHAnsi" w:hAnsiTheme="minorHAnsi" w:cstheme="minorHAnsi"/>
        </w:rPr>
      </w:pPr>
      <w:r w:rsidRPr="00BA1BEB">
        <w:rPr>
          <w:rFonts w:asciiTheme="minorHAnsi" w:hAnsiTheme="minorHAnsi" w:cstheme="minorHAnsi"/>
          <w:b/>
          <w:bCs/>
          <w:color w:val="000000"/>
        </w:rPr>
        <w:t xml:space="preserve">Titolo dell’assegno: </w:t>
      </w:r>
      <w:r w:rsidR="00C774ED" w:rsidRPr="00BA1BEB">
        <w:rPr>
          <w:rFonts w:asciiTheme="minorHAnsi" w:hAnsiTheme="minorHAnsi" w:cstheme="minorHAnsi"/>
        </w:rPr>
        <w:t xml:space="preserve">Applicazione </w:t>
      </w:r>
      <w:r w:rsidR="00912839">
        <w:rPr>
          <w:rFonts w:asciiTheme="minorHAnsi" w:hAnsiTheme="minorHAnsi" w:cstheme="minorHAnsi"/>
        </w:rPr>
        <w:t xml:space="preserve">e miglioramento </w:t>
      </w:r>
      <w:r w:rsidR="00C774ED" w:rsidRPr="00BA1BEB">
        <w:rPr>
          <w:rFonts w:asciiTheme="minorHAnsi" w:hAnsiTheme="minorHAnsi" w:cstheme="minorHAnsi"/>
        </w:rPr>
        <w:t xml:space="preserve">di metodologie di raccolta dati per studiare il livello di attuazione </w:t>
      </w:r>
      <w:r w:rsidR="00912839">
        <w:rPr>
          <w:rFonts w:asciiTheme="minorHAnsi" w:hAnsiTheme="minorHAnsi" w:cstheme="minorHAnsi"/>
        </w:rPr>
        <w:t xml:space="preserve">di capitolati produttivi basati su certificazioni volontarie relative al benessere </w:t>
      </w:r>
      <w:r w:rsidR="00C774ED" w:rsidRPr="00BA1BEB">
        <w:rPr>
          <w:rFonts w:asciiTheme="minorHAnsi" w:hAnsiTheme="minorHAnsi" w:cstheme="minorHAnsi"/>
        </w:rPr>
        <w:t xml:space="preserve">ed </w:t>
      </w:r>
      <w:r w:rsidR="00912839">
        <w:rPr>
          <w:rFonts w:asciiTheme="minorHAnsi" w:hAnsiTheme="minorHAnsi" w:cstheme="minorHAnsi"/>
        </w:rPr>
        <w:t>al buon uso dell’antibiotico nell’allevamento del suino.</w:t>
      </w:r>
    </w:p>
    <w:p w14:paraId="02D9DE01" w14:textId="7B266E87" w:rsidR="00C774ED" w:rsidRPr="00BA1BEB" w:rsidRDefault="00C774ED" w:rsidP="00C774ED">
      <w:pPr>
        <w:rPr>
          <w:rFonts w:asciiTheme="minorHAnsi" w:hAnsiTheme="minorHAnsi" w:cstheme="minorHAnsi"/>
        </w:rPr>
      </w:pPr>
    </w:p>
    <w:p w14:paraId="7241F3F9" w14:textId="77777777" w:rsidR="00A526BF" w:rsidRPr="00BA1BEB" w:rsidRDefault="00A526BF" w:rsidP="006204AC">
      <w:pPr>
        <w:pStyle w:val="Corpodeltesto2"/>
        <w:spacing w:after="0" w:line="240" w:lineRule="auto"/>
        <w:jc w:val="both"/>
        <w:rPr>
          <w:rStyle w:val="longtext1"/>
          <w:rFonts w:asciiTheme="minorHAnsi" w:hAnsiTheme="minorHAnsi" w:cstheme="minorHAnsi"/>
          <w:b/>
          <w:sz w:val="24"/>
          <w:szCs w:val="24"/>
        </w:rPr>
      </w:pPr>
      <w:r w:rsidRPr="00BA1BEB">
        <w:rPr>
          <w:rStyle w:val="longtext1"/>
          <w:rFonts w:asciiTheme="minorHAnsi" w:hAnsiTheme="minorHAnsi" w:cstheme="minorHAnsi"/>
          <w:b/>
          <w:sz w:val="24"/>
          <w:szCs w:val="24"/>
        </w:rPr>
        <w:t>Piano di formazione</w:t>
      </w:r>
    </w:p>
    <w:p w14:paraId="4C489CA2" w14:textId="17E4BB3F" w:rsidR="00C774ED" w:rsidRPr="00BA1BEB" w:rsidRDefault="00C774ED" w:rsidP="000547C5">
      <w:pPr>
        <w:pStyle w:val="Corpodeltesto2"/>
        <w:spacing w:after="0" w:line="240" w:lineRule="auto"/>
        <w:jc w:val="both"/>
        <w:rPr>
          <w:rFonts w:asciiTheme="minorHAnsi" w:hAnsiTheme="minorHAnsi" w:cstheme="minorHAnsi"/>
        </w:rPr>
      </w:pPr>
      <w:r w:rsidRPr="00BA1BEB">
        <w:rPr>
          <w:rFonts w:asciiTheme="minorHAnsi" w:hAnsiTheme="minorHAnsi" w:cstheme="minorHAnsi"/>
        </w:rPr>
        <w:t xml:space="preserve">Con la pubblicazione nel 2011 del “Piano d'azione contro le crescenti minacce della resistenza agli antimicrobici”, la Commissione Europea ha iniziato il percorso che a tutt’oggi ha l’obbiettivo di ridurre l’impego degli antibiotici terapeutici in medicina umana e veterinaria, al fine di preservarne l’efficacia. Da allora, sono diverse le azioni intraprese dalla Commissione, e recepite dall’Italia. Tra queste, le più significative riferite al settore suinicolo riguardano il bando della colistina in associazione ad altri antibiotici, che di fatto ha portato alla drastica riduzione della prescrizione di tale molecola ed il bando dello Zinco Ossido a dosaggi terapeutici che entrerà in vigore nel giugno 2022. A livello più generale invece è stata rivista dall’agenzia del farmaco la classificazione degli antibiotici e recentemente è entrato in vigore il Regolamento 2019/6. Il susseguirsi di tali eventi indica che le strategie preventive volte a migliorare la robustezza degli animali non sono più un’opzione procrastinabile, ma bensì la strada per prepararsi alle future misure volte a ridurre la prescrizione di antibiotici. Per quanto riguarda il settore suinicolo, il contesto pocanzi descritto, si innesta in uno scenario produttivo dinamico che da un lato è dominato dall’incalzare delle nuove prescrizioni sul benessere animale e dall’altro lato all’aumentata produttività degli animali. </w:t>
      </w:r>
      <w:r w:rsidR="00BC4CA9" w:rsidRPr="00BA1BEB">
        <w:rPr>
          <w:rFonts w:asciiTheme="minorHAnsi" w:hAnsiTheme="minorHAnsi" w:cstheme="minorHAnsi"/>
        </w:rPr>
        <w:t xml:space="preserve">In merito al benessere, seppure le prescrizioni europee </w:t>
      </w:r>
      <w:r w:rsidR="00BA1BEB" w:rsidRPr="00BA1BEB">
        <w:rPr>
          <w:rFonts w:asciiTheme="minorHAnsi" w:hAnsiTheme="minorHAnsi" w:cstheme="minorHAnsi"/>
        </w:rPr>
        <w:t>si riferiscano</w:t>
      </w:r>
      <w:r w:rsidR="00BC4CA9" w:rsidRPr="00BA1BEB">
        <w:rPr>
          <w:rFonts w:asciiTheme="minorHAnsi" w:hAnsiTheme="minorHAnsi" w:cstheme="minorHAnsi"/>
        </w:rPr>
        <w:t xml:space="preserve"> alla direttiva 2008/120/CE, a livello nazionale si cerca di migliorarne il livello di applicazione</w:t>
      </w:r>
      <w:r w:rsidR="003E6216">
        <w:rPr>
          <w:rFonts w:asciiTheme="minorHAnsi" w:hAnsiTheme="minorHAnsi" w:cstheme="minorHAnsi"/>
        </w:rPr>
        <w:t xml:space="preserve">. A ciò stanno contribuendo le certificazioni volontarie promosse dalla GDO e dai gruppi di allevatori. Per legge, esse si basano su capitolati produttivi migliorativi rispetto alla normativa vigente, contribuendo di fatto ad innalzare il livello del sistema produttivo nazionale.    </w:t>
      </w:r>
    </w:p>
    <w:p w14:paraId="63748455" w14:textId="18218C91" w:rsidR="000547C5" w:rsidRPr="00BA1BEB" w:rsidRDefault="000547C5" w:rsidP="00130370">
      <w:pPr>
        <w:pStyle w:val="Corpodeltesto2"/>
        <w:spacing w:after="0" w:line="240" w:lineRule="auto"/>
        <w:jc w:val="both"/>
        <w:rPr>
          <w:rStyle w:val="longtext1"/>
          <w:rFonts w:asciiTheme="minorHAnsi" w:hAnsiTheme="minorHAnsi" w:cstheme="minorHAnsi"/>
          <w:color w:val="000000"/>
          <w:sz w:val="24"/>
          <w:szCs w:val="24"/>
        </w:rPr>
      </w:pPr>
      <w:r w:rsidRPr="00BA1BEB">
        <w:rPr>
          <w:rStyle w:val="longtext1"/>
          <w:rFonts w:asciiTheme="minorHAnsi" w:hAnsiTheme="minorHAnsi" w:cstheme="minorHAnsi"/>
          <w:color w:val="000000"/>
          <w:sz w:val="24"/>
          <w:szCs w:val="24"/>
        </w:rPr>
        <w:t xml:space="preserve">L’assegnista </w:t>
      </w:r>
      <w:r w:rsidR="00130370" w:rsidRPr="00BA1BEB">
        <w:rPr>
          <w:rStyle w:val="longtext1"/>
          <w:rFonts w:asciiTheme="minorHAnsi" w:hAnsiTheme="minorHAnsi" w:cstheme="minorHAnsi"/>
          <w:color w:val="000000"/>
          <w:sz w:val="24"/>
          <w:szCs w:val="24"/>
        </w:rPr>
        <w:t xml:space="preserve">dovrà recarsi in aziende </w:t>
      </w:r>
      <w:r w:rsidR="003E6216">
        <w:rPr>
          <w:rStyle w:val="longtext1"/>
          <w:rFonts w:asciiTheme="minorHAnsi" w:hAnsiTheme="minorHAnsi" w:cstheme="minorHAnsi"/>
          <w:color w:val="000000"/>
          <w:sz w:val="24"/>
          <w:szCs w:val="24"/>
        </w:rPr>
        <w:t>collocate su tutto i</w:t>
      </w:r>
      <w:r w:rsidR="00BA1BEB" w:rsidRPr="00BA1BEB">
        <w:rPr>
          <w:rStyle w:val="longtext1"/>
          <w:rFonts w:asciiTheme="minorHAnsi" w:hAnsiTheme="minorHAnsi" w:cstheme="minorHAnsi"/>
          <w:color w:val="000000"/>
          <w:sz w:val="24"/>
          <w:szCs w:val="24"/>
        </w:rPr>
        <w:t>l territorio</w:t>
      </w:r>
      <w:r w:rsidR="00130370" w:rsidRPr="00BA1BEB">
        <w:rPr>
          <w:rStyle w:val="longtext1"/>
          <w:rFonts w:asciiTheme="minorHAnsi" w:hAnsiTheme="minorHAnsi" w:cstheme="minorHAnsi"/>
          <w:color w:val="000000"/>
          <w:sz w:val="24"/>
          <w:szCs w:val="24"/>
        </w:rPr>
        <w:t xml:space="preserve"> nazionale per la raccolta d</w:t>
      </w:r>
      <w:r w:rsidR="00DE69E0" w:rsidRPr="00BA1BEB">
        <w:rPr>
          <w:rStyle w:val="longtext1"/>
          <w:rFonts w:asciiTheme="minorHAnsi" w:hAnsiTheme="minorHAnsi" w:cstheme="minorHAnsi"/>
          <w:color w:val="000000"/>
          <w:sz w:val="24"/>
          <w:szCs w:val="24"/>
        </w:rPr>
        <w:t xml:space="preserve">i dati </w:t>
      </w:r>
      <w:r w:rsidR="00130370" w:rsidRPr="00BA1BEB">
        <w:rPr>
          <w:rStyle w:val="longtext1"/>
          <w:rFonts w:asciiTheme="minorHAnsi" w:hAnsiTheme="minorHAnsi" w:cstheme="minorHAnsi"/>
          <w:color w:val="000000"/>
          <w:sz w:val="24"/>
          <w:szCs w:val="24"/>
        </w:rPr>
        <w:t xml:space="preserve">attraverso check list definite dal gruppo di ricerca in progetti precedenti. </w:t>
      </w:r>
      <w:r w:rsidR="006112F3" w:rsidRPr="00BA1BEB">
        <w:rPr>
          <w:rStyle w:val="longtext1"/>
          <w:rFonts w:asciiTheme="minorHAnsi" w:hAnsiTheme="minorHAnsi" w:cstheme="minorHAnsi"/>
          <w:color w:val="000000"/>
          <w:sz w:val="24"/>
          <w:szCs w:val="24"/>
        </w:rPr>
        <w:t xml:space="preserve">Le attività prevedono inoltre il sopralluogo in macelli dove dovranno </w:t>
      </w:r>
      <w:r w:rsidR="00130370" w:rsidRPr="00BA1BEB">
        <w:rPr>
          <w:rStyle w:val="longtext1"/>
          <w:rFonts w:asciiTheme="minorHAnsi" w:hAnsiTheme="minorHAnsi" w:cstheme="minorHAnsi"/>
          <w:color w:val="000000"/>
          <w:sz w:val="24"/>
          <w:szCs w:val="24"/>
        </w:rPr>
        <w:t xml:space="preserve">raccolti campioni biologici e saranno </w:t>
      </w:r>
      <w:r w:rsidR="006112F3" w:rsidRPr="00BA1BEB">
        <w:rPr>
          <w:rStyle w:val="longtext1"/>
          <w:rFonts w:asciiTheme="minorHAnsi" w:hAnsiTheme="minorHAnsi" w:cstheme="minorHAnsi"/>
          <w:color w:val="000000"/>
          <w:sz w:val="24"/>
          <w:szCs w:val="24"/>
        </w:rPr>
        <w:t xml:space="preserve">eseguite </w:t>
      </w:r>
      <w:r w:rsidR="00130370" w:rsidRPr="00BA1BEB">
        <w:rPr>
          <w:rStyle w:val="longtext1"/>
          <w:rFonts w:asciiTheme="minorHAnsi" w:hAnsiTheme="minorHAnsi" w:cstheme="minorHAnsi"/>
          <w:color w:val="000000"/>
          <w:sz w:val="24"/>
          <w:szCs w:val="24"/>
        </w:rPr>
        <w:t>valutazioni sulle carcasse degli animali macellati</w:t>
      </w:r>
      <w:r w:rsidR="00FC7A9B" w:rsidRPr="00BA1BEB">
        <w:rPr>
          <w:rStyle w:val="longtext1"/>
          <w:rFonts w:asciiTheme="minorHAnsi" w:hAnsiTheme="minorHAnsi" w:cstheme="minorHAnsi"/>
          <w:color w:val="000000"/>
          <w:sz w:val="24"/>
          <w:szCs w:val="24"/>
        </w:rPr>
        <w:t>.</w:t>
      </w:r>
      <w:r w:rsidRPr="00BA1BEB">
        <w:rPr>
          <w:rStyle w:val="longtext1"/>
          <w:rFonts w:asciiTheme="minorHAnsi" w:hAnsiTheme="minorHAnsi" w:cstheme="minorHAnsi"/>
          <w:color w:val="000000"/>
          <w:sz w:val="24"/>
          <w:szCs w:val="24"/>
        </w:rPr>
        <w:t xml:space="preserve"> </w:t>
      </w:r>
    </w:p>
    <w:p w14:paraId="080591EA" w14:textId="77777777" w:rsidR="006112F3" w:rsidRPr="00BA1BEB" w:rsidRDefault="006112F3" w:rsidP="000547C5">
      <w:pPr>
        <w:tabs>
          <w:tab w:val="left" w:pos="4962"/>
        </w:tabs>
        <w:jc w:val="both"/>
        <w:rPr>
          <w:rStyle w:val="longtext1"/>
          <w:rFonts w:asciiTheme="minorHAnsi" w:hAnsiTheme="minorHAnsi" w:cstheme="minorHAnsi"/>
          <w:color w:val="000000"/>
          <w:sz w:val="24"/>
          <w:szCs w:val="24"/>
          <w:shd w:val="clear" w:color="auto" w:fill="FFFFFF"/>
        </w:rPr>
      </w:pPr>
    </w:p>
    <w:p w14:paraId="58BB7A19" w14:textId="634E5F2D" w:rsidR="000547C5" w:rsidRPr="00BA1BEB" w:rsidRDefault="000547C5" w:rsidP="000547C5">
      <w:pPr>
        <w:tabs>
          <w:tab w:val="left" w:pos="4962"/>
        </w:tabs>
        <w:jc w:val="both"/>
        <w:rPr>
          <w:rFonts w:asciiTheme="minorHAnsi" w:hAnsiTheme="minorHAnsi" w:cstheme="minorHAnsi"/>
        </w:rPr>
      </w:pPr>
      <w:r w:rsidRPr="00BA1BEB">
        <w:rPr>
          <w:rStyle w:val="longtext1"/>
          <w:rFonts w:asciiTheme="minorHAnsi" w:hAnsiTheme="minorHAnsi" w:cstheme="minorHAnsi"/>
          <w:color w:val="000000"/>
          <w:sz w:val="24"/>
          <w:szCs w:val="24"/>
          <w:shd w:val="clear" w:color="auto" w:fill="FFFFFF"/>
        </w:rPr>
        <w:t xml:space="preserve">Il candidato, che dovrà avere già esperienza </w:t>
      </w:r>
      <w:r w:rsidR="00FC7A9B" w:rsidRPr="00BA1BEB">
        <w:rPr>
          <w:rStyle w:val="longtext1"/>
          <w:rFonts w:asciiTheme="minorHAnsi" w:hAnsiTheme="minorHAnsi" w:cstheme="minorHAnsi"/>
          <w:color w:val="000000"/>
          <w:sz w:val="24"/>
          <w:szCs w:val="24"/>
          <w:shd w:val="clear" w:color="auto" w:fill="FFFFFF"/>
        </w:rPr>
        <w:t xml:space="preserve">nelle tecniche di allevamento </w:t>
      </w:r>
      <w:r w:rsidR="009A21CA">
        <w:rPr>
          <w:rStyle w:val="longtext1"/>
          <w:rFonts w:asciiTheme="minorHAnsi" w:hAnsiTheme="minorHAnsi" w:cstheme="minorHAnsi"/>
          <w:color w:val="000000"/>
          <w:sz w:val="24"/>
          <w:szCs w:val="24"/>
          <w:shd w:val="clear" w:color="auto" w:fill="FFFFFF"/>
        </w:rPr>
        <w:t>del suino</w:t>
      </w:r>
      <w:r w:rsidR="00FC7A9B" w:rsidRPr="00BA1BEB">
        <w:rPr>
          <w:rStyle w:val="longtext1"/>
          <w:rFonts w:asciiTheme="minorHAnsi" w:hAnsiTheme="minorHAnsi" w:cstheme="minorHAnsi"/>
          <w:color w:val="000000"/>
          <w:sz w:val="24"/>
          <w:szCs w:val="24"/>
          <w:shd w:val="clear" w:color="auto" w:fill="FFFFFF"/>
        </w:rPr>
        <w:t>,</w:t>
      </w:r>
      <w:r w:rsidR="009A21CA">
        <w:rPr>
          <w:rStyle w:val="longtext1"/>
          <w:rFonts w:asciiTheme="minorHAnsi" w:hAnsiTheme="minorHAnsi" w:cstheme="minorHAnsi"/>
          <w:color w:val="000000"/>
          <w:sz w:val="24"/>
          <w:szCs w:val="24"/>
          <w:shd w:val="clear" w:color="auto" w:fill="FFFFFF"/>
        </w:rPr>
        <w:t xml:space="preserve"> nonché conoscenze in ambito di biosicurezza, </w:t>
      </w:r>
      <w:r w:rsidRPr="00BA1BEB">
        <w:rPr>
          <w:rStyle w:val="longtext1"/>
          <w:rFonts w:asciiTheme="minorHAnsi" w:hAnsiTheme="minorHAnsi" w:cstheme="minorHAnsi"/>
          <w:color w:val="000000"/>
          <w:sz w:val="24"/>
          <w:szCs w:val="24"/>
          <w:shd w:val="clear" w:color="auto" w:fill="FFFFFF"/>
        </w:rPr>
        <w:t>avrà l’occasione di approfondire le tematiche oggetto di studio interagendosi nel gruppo di ricerca e partecipando alle attività dello stesso.</w:t>
      </w:r>
    </w:p>
    <w:p w14:paraId="2B4804D9" w14:textId="77777777" w:rsidR="006474F5" w:rsidRPr="00BA1BEB" w:rsidRDefault="000547C5" w:rsidP="00FC7A9B">
      <w:pPr>
        <w:pStyle w:val="Rientrocorpodeltesto"/>
        <w:spacing w:after="0"/>
        <w:ind w:left="0"/>
        <w:jc w:val="both"/>
        <w:rPr>
          <w:rFonts w:asciiTheme="minorHAnsi" w:hAnsiTheme="minorHAnsi" w:cstheme="minorHAnsi"/>
        </w:rPr>
      </w:pPr>
      <w:r w:rsidRPr="00BA1BEB">
        <w:rPr>
          <w:rFonts w:asciiTheme="minorHAnsi" w:hAnsiTheme="minorHAnsi" w:cstheme="minorHAnsi"/>
        </w:rPr>
        <w:t>In termini sperimentali l’attività riguarderà</w:t>
      </w:r>
      <w:r w:rsidR="00FC7A9B" w:rsidRPr="00BA1BEB">
        <w:rPr>
          <w:rFonts w:asciiTheme="minorHAnsi" w:hAnsiTheme="minorHAnsi" w:cstheme="minorHAnsi"/>
        </w:rPr>
        <w:t>:</w:t>
      </w:r>
    </w:p>
    <w:p w14:paraId="04EEC4AA" w14:textId="6860C11C" w:rsidR="004A6FDF" w:rsidRPr="00BA1BEB" w:rsidRDefault="004A6FDF" w:rsidP="0057443C">
      <w:pPr>
        <w:pStyle w:val="Paragrafoelenco"/>
        <w:numPr>
          <w:ilvl w:val="0"/>
          <w:numId w:val="1"/>
        </w:numPr>
        <w:spacing w:after="0" w:line="240" w:lineRule="auto"/>
        <w:ind w:left="567" w:hanging="425"/>
        <w:rPr>
          <w:rFonts w:cstheme="minorHAnsi"/>
          <w:sz w:val="24"/>
          <w:szCs w:val="24"/>
        </w:rPr>
      </w:pPr>
      <w:r w:rsidRPr="00BA1BEB">
        <w:rPr>
          <w:rFonts w:cstheme="minorHAnsi"/>
          <w:sz w:val="24"/>
          <w:szCs w:val="24"/>
        </w:rPr>
        <w:t xml:space="preserve">Raccolta dati </w:t>
      </w:r>
      <w:r w:rsidRPr="00BA1BEB">
        <w:rPr>
          <w:rFonts w:cstheme="minorHAnsi"/>
          <w:i/>
          <w:sz w:val="24"/>
          <w:szCs w:val="24"/>
        </w:rPr>
        <w:t xml:space="preserve">on-farm </w:t>
      </w:r>
      <w:r w:rsidRPr="00BA1BEB">
        <w:rPr>
          <w:rFonts w:cstheme="minorHAnsi"/>
          <w:sz w:val="24"/>
          <w:szCs w:val="24"/>
        </w:rPr>
        <w:t xml:space="preserve">inerenti </w:t>
      </w:r>
      <w:r w:rsidR="00130370" w:rsidRPr="00BA1BEB">
        <w:rPr>
          <w:rFonts w:cstheme="minorHAnsi"/>
          <w:sz w:val="24"/>
          <w:szCs w:val="24"/>
        </w:rPr>
        <w:t xml:space="preserve">caratteristiche degli allevamenti, parametri produttivi e manageriali </w:t>
      </w:r>
      <w:r w:rsidRPr="00BA1BEB">
        <w:rPr>
          <w:rFonts w:cstheme="minorHAnsi"/>
          <w:sz w:val="24"/>
          <w:szCs w:val="24"/>
        </w:rPr>
        <w:t>su scala nazionale</w:t>
      </w:r>
      <w:r w:rsidR="009A21CA">
        <w:rPr>
          <w:rFonts w:cstheme="minorHAnsi"/>
          <w:sz w:val="24"/>
          <w:szCs w:val="24"/>
        </w:rPr>
        <w:t>. Ciò include trasferte per raggiungere la sede degli allevamenti da monitorare.</w:t>
      </w:r>
    </w:p>
    <w:p w14:paraId="56FB5A57" w14:textId="77777777" w:rsidR="001672F3" w:rsidRPr="00BA1BEB" w:rsidRDefault="006112F3" w:rsidP="0057443C">
      <w:pPr>
        <w:pStyle w:val="Paragrafoelenco"/>
        <w:numPr>
          <w:ilvl w:val="0"/>
          <w:numId w:val="1"/>
        </w:numPr>
        <w:spacing w:after="0" w:line="240" w:lineRule="auto"/>
        <w:ind w:left="567" w:hanging="425"/>
        <w:rPr>
          <w:rFonts w:cstheme="minorHAnsi"/>
          <w:sz w:val="24"/>
          <w:szCs w:val="24"/>
        </w:rPr>
      </w:pPr>
      <w:r w:rsidRPr="00BA1BEB">
        <w:rPr>
          <w:rFonts w:cstheme="minorHAnsi"/>
          <w:sz w:val="24"/>
          <w:szCs w:val="24"/>
        </w:rPr>
        <w:t>Applicazione di</w:t>
      </w:r>
      <w:r w:rsidR="001672F3" w:rsidRPr="00BA1BEB">
        <w:rPr>
          <w:rFonts w:cstheme="minorHAnsi"/>
          <w:sz w:val="24"/>
          <w:szCs w:val="24"/>
        </w:rPr>
        <w:t xml:space="preserve"> check-list per valutare il livello di benessere e biosicurezza degli allevamenti </w:t>
      </w:r>
    </w:p>
    <w:p w14:paraId="4E73230B" w14:textId="49DD7F8D" w:rsidR="001672F3" w:rsidRPr="00BA1BEB" w:rsidRDefault="001672F3" w:rsidP="0057443C">
      <w:pPr>
        <w:pStyle w:val="Paragrafoelenco"/>
        <w:numPr>
          <w:ilvl w:val="0"/>
          <w:numId w:val="1"/>
        </w:numPr>
        <w:spacing w:after="0" w:line="240" w:lineRule="auto"/>
        <w:ind w:left="567" w:hanging="425"/>
        <w:rPr>
          <w:rFonts w:cstheme="minorHAnsi"/>
          <w:sz w:val="24"/>
          <w:szCs w:val="24"/>
        </w:rPr>
      </w:pPr>
      <w:r w:rsidRPr="00BA1BEB">
        <w:rPr>
          <w:rFonts w:cstheme="minorHAnsi"/>
          <w:sz w:val="24"/>
          <w:szCs w:val="24"/>
        </w:rPr>
        <w:t>Raccogliere campioni biologici</w:t>
      </w:r>
      <w:r w:rsidR="009A21CA">
        <w:rPr>
          <w:rFonts w:cstheme="minorHAnsi"/>
          <w:sz w:val="24"/>
          <w:szCs w:val="24"/>
        </w:rPr>
        <w:t xml:space="preserve"> sia in allevamento sia al macello</w:t>
      </w:r>
      <w:r w:rsidRPr="00BA1BEB">
        <w:rPr>
          <w:rFonts w:cstheme="minorHAnsi"/>
          <w:sz w:val="24"/>
          <w:szCs w:val="24"/>
        </w:rPr>
        <w:t xml:space="preserve">. </w:t>
      </w:r>
    </w:p>
    <w:p w14:paraId="32142F1E" w14:textId="5FD65397" w:rsidR="00FC7A9B" w:rsidRPr="00BA1BEB" w:rsidRDefault="00BA1BEB" w:rsidP="006474F5">
      <w:pPr>
        <w:pStyle w:val="Paragrafoelenco"/>
        <w:numPr>
          <w:ilvl w:val="0"/>
          <w:numId w:val="1"/>
        </w:numPr>
        <w:spacing w:after="0" w:line="240" w:lineRule="auto"/>
        <w:ind w:left="567" w:hanging="425"/>
        <w:rPr>
          <w:rFonts w:cstheme="minorHAnsi"/>
          <w:sz w:val="24"/>
          <w:szCs w:val="24"/>
        </w:rPr>
      </w:pPr>
      <w:r w:rsidRPr="00BA1BEB">
        <w:rPr>
          <w:rFonts w:cstheme="minorHAnsi"/>
          <w:sz w:val="24"/>
          <w:szCs w:val="24"/>
        </w:rPr>
        <w:t>Organizzazione dei dati in database</w:t>
      </w:r>
      <w:r w:rsidR="00FF7C37" w:rsidRPr="00BA1BEB">
        <w:rPr>
          <w:rFonts w:cstheme="minorHAnsi"/>
          <w:sz w:val="24"/>
          <w:szCs w:val="24"/>
        </w:rPr>
        <w:t>.</w:t>
      </w:r>
    </w:p>
    <w:p w14:paraId="4B606EBC" w14:textId="77777777" w:rsidR="00FC7A9B" w:rsidRPr="00BA1BEB" w:rsidRDefault="00FC7A9B" w:rsidP="00FC7A9B">
      <w:pPr>
        <w:pStyle w:val="Rientrocorpodeltesto"/>
        <w:autoSpaceDE w:val="0"/>
        <w:autoSpaceDN w:val="0"/>
        <w:spacing w:after="0"/>
        <w:ind w:left="0"/>
        <w:jc w:val="both"/>
        <w:rPr>
          <w:rFonts w:asciiTheme="minorHAnsi" w:hAnsiTheme="minorHAnsi" w:cstheme="minorHAnsi"/>
        </w:rPr>
      </w:pPr>
    </w:p>
    <w:p w14:paraId="4D84FE29" w14:textId="77777777" w:rsidR="00FC7A9B" w:rsidRPr="00BA1BEB" w:rsidRDefault="00FC7A9B" w:rsidP="001672F3">
      <w:pPr>
        <w:pStyle w:val="Rientrocorpodeltesto"/>
        <w:spacing w:after="0"/>
        <w:ind w:left="0"/>
        <w:jc w:val="both"/>
        <w:rPr>
          <w:rFonts w:asciiTheme="minorHAnsi" w:hAnsiTheme="minorHAnsi" w:cstheme="minorHAnsi"/>
        </w:rPr>
      </w:pPr>
      <w:r w:rsidRPr="00BA1BEB">
        <w:rPr>
          <w:rFonts w:asciiTheme="minorHAnsi" w:hAnsiTheme="minorHAnsi" w:cstheme="minorHAnsi"/>
        </w:rPr>
        <w:t>Per la realizzazione del piano di formazione si prevede lo studio e l’approfondimento delle seguenti tematiche:</w:t>
      </w:r>
    </w:p>
    <w:p w14:paraId="021738E6" w14:textId="77777777" w:rsidR="00FC7A9B" w:rsidRPr="00BA1BEB" w:rsidRDefault="00FC7A9B" w:rsidP="00FC7A9B">
      <w:pPr>
        <w:pStyle w:val="Rientrocorpodeltesto"/>
        <w:numPr>
          <w:ilvl w:val="0"/>
          <w:numId w:val="5"/>
        </w:numPr>
        <w:spacing w:after="0"/>
        <w:ind w:left="567" w:hanging="425"/>
        <w:jc w:val="both"/>
        <w:rPr>
          <w:rFonts w:asciiTheme="minorHAnsi" w:hAnsiTheme="minorHAnsi" w:cstheme="minorHAnsi"/>
        </w:rPr>
      </w:pPr>
      <w:r w:rsidRPr="00BA1BEB">
        <w:rPr>
          <w:rFonts w:asciiTheme="minorHAnsi" w:hAnsiTheme="minorHAnsi" w:cstheme="minorHAnsi"/>
        </w:rPr>
        <w:t xml:space="preserve">Ricerca bibliografica inerente </w:t>
      </w:r>
      <w:proofErr w:type="gramStart"/>
      <w:r w:rsidRPr="00BA1BEB">
        <w:rPr>
          <w:rFonts w:asciiTheme="minorHAnsi" w:hAnsiTheme="minorHAnsi" w:cstheme="minorHAnsi"/>
        </w:rPr>
        <w:t>il</w:t>
      </w:r>
      <w:proofErr w:type="gramEnd"/>
      <w:r w:rsidRPr="00BA1BEB">
        <w:rPr>
          <w:rFonts w:asciiTheme="minorHAnsi" w:hAnsiTheme="minorHAnsi" w:cstheme="minorHAnsi"/>
        </w:rPr>
        <w:t xml:space="preserve"> pian</w:t>
      </w:r>
      <w:r w:rsidR="0057443C" w:rsidRPr="00BA1BEB">
        <w:rPr>
          <w:rFonts w:asciiTheme="minorHAnsi" w:hAnsiTheme="minorHAnsi" w:cstheme="minorHAnsi"/>
        </w:rPr>
        <w:t>o d’</w:t>
      </w:r>
      <w:r w:rsidRPr="00BA1BEB">
        <w:rPr>
          <w:rFonts w:asciiTheme="minorHAnsi" w:hAnsiTheme="minorHAnsi" w:cstheme="minorHAnsi"/>
        </w:rPr>
        <w:t>azione Europeo contro l’antibioticoresistenza</w:t>
      </w:r>
      <w:r w:rsidR="00FF7C37" w:rsidRPr="00BA1BEB">
        <w:rPr>
          <w:rFonts w:asciiTheme="minorHAnsi" w:hAnsiTheme="minorHAnsi" w:cstheme="minorHAnsi"/>
        </w:rPr>
        <w:t>.</w:t>
      </w:r>
      <w:r w:rsidRPr="00BA1BEB">
        <w:rPr>
          <w:rFonts w:asciiTheme="minorHAnsi" w:hAnsiTheme="minorHAnsi" w:cstheme="minorHAnsi"/>
        </w:rPr>
        <w:t xml:space="preserve"> </w:t>
      </w:r>
    </w:p>
    <w:p w14:paraId="4FEE8667" w14:textId="77777777" w:rsidR="00FC7A9B" w:rsidRPr="00BA1BEB" w:rsidRDefault="00FC7A9B" w:rsidP="00FC7A9B">
      <w:pPr>
        <w:pStyle w:val="Rientrocorpodeltesto"/>
        <w:numPr>
          <w:ilvl w:val="0"/>
          <w:numId w:val="5"/>
        </w:numPr>
        <w:spacing w:after="0"/>
        <w:ind w:left="567" w:hanging="425"/>
        <w:jc w:val="both"/>
        <w:rPr>
          <w:rFonts w:asciiTheme="minorHAnsi" w:hAnsiTheme="minorHAnsi" w:cstheme="minorHAnsi"/>
        </w:rPr>
      </w:pPr>
      <w:r w:rsidRPr="00BA1BEB">
        <w:rPr>
          <w:rFonts w:asciiTheme="minorHAnsi" w:hAnsiTheme="minorHAnsi" w:cstheme="minorHAnsi"/>
        </w:rPr>
        <w:t>Approfondimento delle buone pratiche di gestione de</w:t>
      </w:r>
      <w:r w:rsidR="001672F3" w:rsidRPr="00BA1BEB">
        <w:rPr>
          <w:rFonts w:asciiTheme="minorHAnsi" w:hAnsiTheme="minorHAnsi" w:cstheme="minorHAnsi"/>
        </w:rPr>
        <w:t>l suino</w:t>
      </w:r>
      <w:r w:rsidR="00FF7C37" w:rsidRPr="00BA1BEB">
        <w:rPr>
          <w:rFonts w:asciiTheme="minorHAnsi" w:hAnsiTheme="minorHAnsi" w:cstheme="minorHAnsi"/>
        </w:rPr>
        <w:t>.</w:t>
      </w:r>
    </w:p>
    <w:p w14:paraId="7C2F0A3C" w14:textId="77777777" w:rsidR="001672F3" w:rsidRPr="00BA1BEB" w:rsidRDefault="001672F3" w:rsidP="001672F3">
      <w:pPr>
        <w:pStyle w:val="Rientrocorpodeltesto"/>
        <w:numPr>
          <w:ilvl w:val="0"/>
          <w:numId w:val="5"/>
        </w:numPr>
        <w:spacing w:after="0"/>
        <w:ind w:left="567" w:hanging="425"/>
        <w:jc w:val="both"/>
        <w:rPr>
          <w:rFonts w:asciiTheme="minorHAnsi" w:hAnsiTheme="minorHAnsi" w:cstheme="minorHAnsi"/>
        </w:rPr>
      </w:pPr>
      <w:r w:rsidRPr="00BA1BEB">
        <w:rPr>
          <w:rFonts w:asciiTheme="minorHAnsi" w:hAnsiTheme="minorHAnsi" w:cstheme="minorHAnsi"/>
        </w:rPr>
        <w:t xml:space="preserve">Studio dei modelli produttivi a basso impiego di antibiotico </w:t>
      </w:r>
    </w:p>
    <w:sectPr w:rsidR="001672F3" w:rsidRPr="00BA1B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5D"/>
    <w:multiLevelType w:val="hybridMultilevel"/>
    <w:tmpl w:val="02142D9E"/>
    <w:lvl w:ilvl="0" w:tplc="04100011">
      <w:start w:val="1"/>
      <w:numFmt w:val="decimal"/>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 w15:restartNumberingAfterBreak="0">
    <w:nsid w:val="0D023BD7"/>
    <w:multiLevelType w:val="hybridMultilevel"/>
    <w:tmpl w:val="DFAC5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B45DE6"/>
    <w:multiLevelType w:val="hybridMultilevel"/>
    <w:tmpl w:val="A1363EAC"/>
    <w:lvl w:ilvl="0" w:tplc="6C66102A">
      <w:start w:val="1"/>
      <w:numFmt w:val="decimal"/>
      <w:lvlText w:val="%1)"/>
      <w:lvlJc w:val="left"/>
      <w:pPr>
        <w:tabs>
          <w:tab w:val="num" w:pos="720"/>
        </w:tabs>
        <w:ind w:left="72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3C043A2"/>
    <w:multiLevelType w:val="hybridMultilevel"/>
    <w:tmpl w:val="786C34FE"/>
    <w:lvl w:ilvl="0" w:tplc="04100011">
      <w:start w:val="1"/>
      <w:numFmt w:val="decimal"/>
      <w:lvlText w:val="%1)"/>
      <w:lvlJc w:val="left"/>
      <w:pPr>
        <w:tabs>
          <w:tab w:val="num" w:pos="502"/>
        </w:tabs>
        <w:ind w:left="502" w:hanging="360"/>
      </w:pPr>
      <w:rPr>
        <w:rFonts w:hint="default"/>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 w15:restartNumberingAfterBreak="0">
    <w:nsid w:val="6F3D550F"/>
    <w:multiLevelType w:val="hybridMultilevel"/>
    <w:tmpl w:val="D4E027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6BF"/>
    <w:rsid w:val="000547C5"/>
    <w:rsid w:val="00130370"/>
    <w:rsid w:val="001672F3"/>
    <w:rsid w:val="00286F58"/>
    <w:rsid w:val="003E6216"/>
    <w:rsid w:val="003F7E9F"/>
    <w:rsid w:val="004039E3"/>
    <w:rsid w:val="004A4640"/>
    <w:rsid w:val="004A6FDF"/>
    <w:rsid w:val="00524964"/>
    <w:rsid w:val="0057443C"/>
    <w:rsid w:val="006112F3"/>
    <w:rsid w:val="006204AC"/>
    <w:rsid w:val="006474F5"/>
    <w:rsid w:val="00912839"/>
    <w:rsid w:val="009A21CA"/>
    <w:rsid w:val="00A526BF"/>
    <w:rsid w:val="00BA1BEB"/>
    <w:rsid w:val="00BC4CA9"/>
    <w:rsid w:val="00C45ADA"/>
    <w:rsid w:val="00C774ED"/>
    <w:rsid w:val="00D67DCF"/>
    <w:rsid w:val="00DE69E0"/>
    <w:rsid w:val="00F22A49"/>
    <w:rsid w:val="00FB437F"/>
    <w:rsid w:val="00FC7A9B"/>
    <w:rsid w:val="00FF7C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1473"/>
  <w15:docId w15:val="{4E95D79C-B87C-4387-B368-3BD2C4E3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26BF"/>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A526BF"/>
    <w:pPr>
      <w:spacing w:after="120" w:line="480" w:lineRule="auto"/>
    </w:pPr>
  </w:style>
  <w:style w:type="character" w:customStyle="1" w:styleId="Corpodeltesto2Carattere">
    <w:name w:val="Corpo del testo 2 Carattere"/>
    <w:basedOn w:val="Carpredefinitoparagrafo"/>
    <w:link w:val="Corpodeltesto2"/>
    <w:rsid w:val="00A526BF"/>
    <w:rPr>
      <w:sz w:val="24"/>
      <w:szCs w:val="24"/>
      <w:lang w:eastAsia="it-IT"/>
    </w:rPr>
  </w:style>
  <w:style w:type="character" w:customStyle="1" w:styleId="longtext1">
    <w:name w:val="long_text1"/>
    <w:basedOn w:val="Carpredefinitoparagrafo"/>
    <w:rsid w:val="00A526BF"/>
    <w:rPr>
      <w:sz w:val="17"/>
      <w:szCs w:val="17"/>
    </w:rPr>
  </w:style>
  <w:style w:type="paragraph" w:styleId="Paragrafoelenco">
    <w:name w:val="List Paragraph"/>
    <w:basedOn w:val="Normale"/>
    <w:uiPriority w:val="34"/>
    <w:qFormat/>
    <w:rsid w:val="006474F5"/>
    <w:pPr>
      <w:spacing w:after="200" w:line="276"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0547C5"/>
    <w:pPr>
      <w:spacing w:after="120"/>
      <w:ind w:left="283"/>
    </w:pPr>
  </w:style>
  <w:style w:type="character" w:customStyle="1" w:styleId="RientrocorpodeltestoCarattere">
    <w:name w:val="Rientro corpo del testo Carattere"/>
    <w:basedOn w:val="Carpredefinitoparagrafo"/>
    <w:link w:val="Rientrocorpodeltesto"/>
    <w:rsid w:val="000547C5"/>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535</Words>
  <Characters>3051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TREVISI</dc:creator>
  <cp:lastModifiedBy>Paolo Trevisi</cp:lastModifiedBy>
  <cp:revision>15</cp:revision>
  <dcterms:created xsi:type="dcterms:W3CDTF">2017-03-10T11:47:00Z</dcterms:created>
  <dcterms:modified xsi:type="dcterms:W3CDTF">2022-12-04T20:45:00Z</dcterms:modified>
</cp:coreProperties>
</file>